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Default ContentType="application/x-font-ttf" Extension="tt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footer+xml" PartName="/word/footer2.xml"/>
  <Override ContentType="application/vnd.openxmlformats-officedocument.custom-properties+xml" PartName="/docProps/custom.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14="http://schemas.microsoft.com/office/word/2010/wordml" w:rsidR="00000000" w:rsidRDefault="00000000" w14:textId="00000000" w:rsidDel="00000000" w:rsidP="00000000" w:rsidRPr="00000000">
      <w:pPr>
        <w:tabs>
          <w:tab w:pos="450" w:val="left" w:leader="none"/>
        </w:tabs>
        <w:widowControl w:val="1"/>
      </w:pPr>
      <w:r w:rsidR="00000000" w:rsidDel="00000000" w:rsidRPr="00000000">
        <w:rPr/>
        <w:tab/>
      </w:r>
      <w:r w:rsidR="00000000" w:rsidDel="00000000" w:rsidRPr="00000000">
        <w:rPr/>
        <w:t xml:space="preserve">Lesson Editor</w:t>
      </w:r>
      <w:r w:rsidR="00000000" w:rsidDel="00000000" w:rsidRPr="00000000">
        <w:br w:type="line"/>
      </w:r>
      <w:r w:rsidR="00000000" w:rsidDel="00000000" w:rsidRPr="00000000">
        <w:br w:type="line"/>
      </w:r>
      <w:r w:rsidR="00000000" w:rsidDel="00000000" w:rsidRPr="00000000">
        <w:rPr/>
        <w:tab/>
      </w:r>
      <w:r w:rsidR="00000000" w:rsidDel="00000000" w:rsidRPr="00000000">
        <w:rPr>
          <w:b w:val="true"/>
        </w:rPr>
        <w:t xml:space="preserve">Overview</w:t>
      </w:r>
      <w:r w:rsidR="00000000" w:rsidDel="00000000" w:rsidRPr="00000000">
        <w:rPr/>
        <w:t xml:space="preserve"> - All variables present in .theme file.</w:t>
      </w:r>
    </w:p>
    <w:p xmlns:w14="http://schemas.microsoft.com/office/word/2010/wordml" w:rsidR="00000000" w:rsidRDefault="00000000" w14:textId="00000000" w:rsidDel="00000000" w:rsidP="00000000" w:rsidRPr="00000000">
      <w:pPr>
        <w:rPr/>
        <w:tabs>
          <w:tab w:pos="450" w:val="left" w:leader="none"/>
        </w:tabs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rPr/>
        <w:tabs>
          <w:tab w:pos="450" w:val="left" w:leader="none"/>
        </w:tabs>
        <w:widowControl w:val="1"/>
      </w:pPr>
      <w:r w:rsidR="00000000" w:rsidDel="00000000" w:rsidRPr="00000000">
        <w:rPr>
          <w:b w:val="true"/>
        </w:rPr>
        <w:t xml:space="preserve">Video Upload</w:t>
      </w:r>
      <w:r w:rsidR="00000000" w:rsidDel="00000000" w:rsidRPr="00000000">
        <w:rPr/>
        <w:t xml:space="preserve"> : </w:t>
      </w:r>
    </w:p>
    <w:p xmlns:w14="http://schemas.microsoft.com/office/word/2010/wordml" w:rsidR="00000000" w:rsidRDefault="00000000" w14:textId="00000000" w:rsidDel="00000000" w:rsidP="00000000" w:rsidRPr="00000000">
      <w:pPr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abs>
          <w:tab w:pos="450" w:val="left" w:leader="none"/>
        </w:tabs>
        <w:widowControl w:val="1"/>
      </w:pPr>
      <w:r w:rsidR="00000000" w:rsidDel="00000000" w:rsidRPr="00000000">
        <w:rPr/>
        <w:t xml:space="preserve">Module name = lesson_video</w:t>
      </w:r>
      <w:r w:rsidR="00000000" w:rsidDel="00000000" w:rsidRPr="00000000">
        <w:br w:type="line"/>
      </w:r>
      <w:r w:rsidR="00000000" w:rsidDel="00000000" w:rsidRPr="00000000">
        <w:rPr/>
        <w:t xml:space="preserve">Controller used = </w:t>
      </w: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uploadVideo.php, S3bucket.php</w:t>
      </w:r>
    </w:p>
    <w:p xmlns:w14="http://schemas.microsoft.com/office/word/2010/wordml" w:rsidR="00000000" w:rsidRDefault="00000000" w14:textId="00000000" w:rsidDel="00000000" w:rsidP="00000000" w:rsidRPr="00000000">
      <w:pPr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abs>
          <w:tab w:pos="450" w:val="left" w:leader="none"/>
        </w:tabs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Js - video.js(/var/www/html/dev-accuskills.auxesisdevelopment.com/web/modules/custom/lesson_video/js</w:t>
      </w: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)</w:t>
      </w:r>
    </w:p>
    <w:p xmlns:w14="http://schemas.microsoft.com/office/word/2010/wordml" w:rsidR="00000000" w:rsidRDefault="00000000" w14:textId="00000000" w:rsidDel="00000000" w:rsidP="00000000" w:rsidRPr="00000000">
      <w:pPr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abs>
          <w:tab w:pos="450" w:val="left" w:leader="none"/>
        </w:tabs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Chapter marker = vtt file path = saved on lesson node = </w:t>
      </w:r>
      <w:r w:rsidR="00000000" w:rsidDel="00000000" w:rsidRPr="00000000"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t xml:space="preserve">field_vtt_path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SRT - table used -srt_files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controller used - UploadSrt.php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Leson portal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controllers = /var/www/html/dev-accuskills.auxesisdevelopment.com/web/modules/custom/common_functionalities/src/Controller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Search bar api = </w:t>
      </w:r>
      <w:r w:rsidR="00000000" w:rsidDel="00000000" w:rsidRPr="00000000"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t xml:space="preserve">SearchBarApi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/var/www/html/dev-accuskills.auxesisdevelopment.com/web/modules/custom/common_functionalities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js = lesson-portal.js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API - SearchBarApi.js, SearchApi.js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Search Function On Managers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/var/www/html/dev-accuskills.auxesisdevelopment.com/web/modules/custom/accuskills_account_preferences/src/Form - SearchFunctio</w:t>
      </w: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n.php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/>
        <w:t xml:space="preserve">Column display</w:t>
      </w:r>
      <w:r w:rsidR="00000000" w:rsidDel="00000000" w:rsidRPr="00000000">
        <w:rPr/>
        <w:tab/>
      </w:r>
      <w:r w:rsidR="00000000" w:rsidDel="00000000" w:rsidRPr="00000000">
        <w:rPr/>
        <w:t xml:space="preserve">table name = </w:t>
      </w:r>
      <w:r w:rsidR="00000000" w:rsidDel="00000000" w:rsidRPr="00000000"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t xml:space="preserve">table_settings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/>
        <w:t xml:space="preserve">Rendering checked unchecked values - /var/www/html/dev-accuskills.auxesisdevelopment.com/web/modules/custom/accuskills_account_preferences/src/Controller - </w:t>
      </w: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DisplayOptionsController.php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true"/>
          <w:rFonts w:ascii="Roboto Bold" w:eastAsia="Roboto Bold" w:hAnsi="Roboto Bold" w:cs="Roboto Bold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Sub Account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module name = accuskills_account_admin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Process mostly matches with process of instructor creation, the modal is present on controller -&gt; CreateSubAccountController.php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Tables are custom and temporary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field used to identify subaccount = field_is_sub_account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true"/>
          <w:rFonts w:ascii="Roboto Bold" w:eastAsia="Roboto Bold" w:hAnsi="Roboto Bold" w:cs="Roboto Bold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Marketing page/Course Catalog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true"/>
          <w:rFonts w:ascii="Roboto Bold" w:eastAsia="Roboto Bold" w:hAnsi="Roboto Bold" w:cs="Roboto Bold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Module name = accuskills_course_catalog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Twig for preview - page--marketing-preview.html.twig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js file used = catalog.js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  <w:r w:rsidR="00000000" w:rsidDel="00000000" w:rsidRPr="00000000"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 xml:space="preserve">SESSION set for marketing = </w:t>
      </w:r>
      <w:r w:rsidR="00000000" w:rsidDel="00000000" w:rsidRPr="00000000">
        <w:rPr/>
        <w:t xml:space="preserve">accuskills_classes_student - </w:t>
      </w:r>
    </w:p>
    <w:p xmlns:w14="http://schemas.microsoft.com/office/word/2010/wordml" w:rsidR="00000000" w:rsidRDefault="00000000" w14:textId="00000000" w:rsidDel="00000000" w:rsidP="00000000" w:rsidRPr="00000000">
      <w:pPr>
        <w:rPr/>
        <w:widowControl w:val="1"/>
      </w:pPr>
      <w:r w:rsidR="00000000" w:rsidDel="00000000" w:rsidRPr="00000000">
        <w:rPr/>
        <w:t xml:space="preserve">Controller name -  ClassesStudentModalController</w:t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color w:val="D4D4D4"/>
          <w:sz w:val="21.0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true"/>
          <w:rFonts w:ascii="Roboto Bold" w:eastAsia="Roboto Bold" w:hAnsi="Roboto Bold" w:cs="Roboto Bold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true"/>
          <w:rFonts w:ascii="Roboto Bold" w:eastAsia="Roboto Bold" w:hAnsi="Roboto Bold" w:cs="Roboto Bold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widowControl w:val="1"/>
      </w:pPr>
      <w:r w:rsidR="00000000" w:rsidDel="00000000" w:rsidRPr="00000000">
        <w:br w:type="page"/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widowControl w:val="1"/>
      </w:pPr>
      <w:r w:rsidR="00000000" w:rsidDel="00000000" w:rsidRPr="00000000">
        <w:br w:type="page"/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widowControl w:val="1"/>
      </w:pPr>
      <w:r w:rsidR="00000000" w:rsidDel="00000000" w:rsidRPr="00000000">
        <w:br w:type="page"/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widowControl w:val="1"/>
      </w:pPr>
      <w:r w:rsidR="00000000" w:rsidDel="00000000" w:rsidRPr="00000000">
        <w:br w:type="page"/>
      </w: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pStyle w:val="Normal"/>
        <w:spacing w:line="336.0"/>
        <w:rPr>
          <w:b w:val="false"/>
          <w:rFonts w:ascii="TeXGyreCursor Regular" w:eastAsia="TeXGyreCursor Regular" w:hAnsi="TeXGyreCursor Regular" w:cs="TeXGyreCursor Regular"/>
          <w:i w:val="false"/>
          <w:color w:val="CE9178"/>
          <w:spacing w:val="0"/>
          <w:sz w:val="21.0"/>
          <w:shd w:fill="1E1E1E" w:val="clear" w:color="auto"/>
          <w:vertAlign w:val="baseline"/>
        </w:rPr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rPr>
          <w:b w:val="false"/>
          <w:rFonts w:ascii="Roboto Regular" w:eastAsia="Roboto Regular" w:hAnsi="Roboto Regular" w:cs="Roboto Regular"/>
          <w:i w:val="false"/>
          <w:color w:val="000000"/>
          <w:spacing w:val="0"/>
          <w:sz w:val="24.0"/>
          <w:shd w:fill="auto" w:val="clear" w:color="auto"/>
          <w:vertAlign w:val="baseline"/>
        </w:rPr>
        <w:tabs>
          <w:tab w:pos="450" w:val="left" w:leader="none"/>
        </w:tabs>
        <w:widowControl w:val="1"/>
      </w:pPr>
    </w:p>
    <w:p xmlns:w14="http://schemas.microsoft.com/office/word/2010/wordml" w:rsidR="00000000" w:rsidRDefault="00000000" w14:textId="00000000" w:rsidDel="00000000" w:rsidP="00000000" w:rsidRPr="00000000">
      <w:pPr>
        <w:widowControl w:val="1"/>
      </w:pPr>
      <w:r w:rsidR="00000000" w:rsidDel="00000000" w:rsidRPr="00000000">
        <w:br w:type="page"/>
      </w:r>
    </w:p>
    <w:p xmlns:w14="http://schemas.microsoft.com/office/word/2010/wordml" w:rsidR="00000000" w:rsidRDefault="00000000" w14:textId="00000000" w:rsidDel="00000000" w:rsidP="00000000" w:rsidRPr="00000000">
      <w:pPr>
        <w:rPr/>
        <w:tabs>
          <w:tab w:pos="450" w:val="left" w:leader="none"/>
        </w:tabs>
        <w:widowControl w:val="1"/>
      </w:pPr>
    </w:p>
    <w:sectPr>
      <w:headerReference xmlns:r="http://schemas.openxmlformats.org/officeDocument/2006/relationships" r:id="rID8" w:type="default"/>
      <w:footerReference xmlns:r="http://schemas.openxmlformats.org/officeDocument/2006/relationships" r:id="rID9" w:type="default"/>
      <w:type w:val="nextPage"/>
      <w:pgSz w:w="12240" w:orient="portrait" w:h="15840"/>
      <w:pgMar w:header="720" w:bottom="1440" w:left="1440" w:right="1440" w:top="1440" w:footer="720"/>
      <w:cols w:equalWidth="1" w:space="720" w:num="1" w:sep="0"/>
      <w:titlePg w:val="0"/>
    </w:sectPr>
  </w:body>
  <w:background w:color="FFFFFF"/>
</w:document>
</file>

<file path=word/fontTable.xml><?xml version="1.0" encoding="utf-8"?>
<w:fonts xmlns:w="http://schemas.openxmlformats.org/wordprocessingml/2006/main">
  <w:font w:name="Roboto Regular">
    <w:embedRegular xmlns:r="http://schemas.openxmlformats.org/officeDocument/2006/relationships" r:id="rId25d23ea0-838e-7531-0b29-0aae2b92cfd2" w:fontKey="{00000000-0000-0000-0000-000000000000}" w:subsetted="0"/>
  </w:font>
  <w:font w:name="TeXGyreCursor Regular">
    <w:embedRegular xmlns:r="http://schemas.openxmlformats.org/officeDocument/2006/relationships" r:id="rId992bbb8a-255b-edc1-7d50-71227021f44e" w:fontKey="{00000000-0000-0000-0000-000000000000}" w:subsetted="0"/>
  </w:font>
  <w:font w:name="Roboto Bold">
    <w:embedBold xmlns:r="http://schemas.openxmlformats.org/officeDocument/2006/relationships" r:id="rId77a4f2fa-2c3c-8a0e-340e-6c4240e6b9ab" w:fontKey="{00000000-0000-0000-0000-000000000000}" w:subsetted="0"/>
  </w:font>
</w:fonts>
</file>

<file path=word/footer2.xml><?xml version="1.0" encoding="utf-8"?>
<w:ftr xmlns:w="http://schemas.openxmlformats.org/wordprocessingml/2006/main">
  <w:p xmlns:w14="http://schemas.microsoft.com/office/word/2010/wordml" w:rsidR="00000000" w:rsidRDefault="00000000" w14:textId="00000000" w:rsidDel="00000000" w:rsidP="00000000" w:rsidRPr="00000000">
    <w:pPr>
      <w:widowControl w:val="1"/>
    </w:pPr>
  </w:p>
</w:ftr>
</file>

<file path=word/header1.xml><?xml version="1.0" encoding="utf-8"?>
<w:hdr xmlns:w="http://schemas.openxmlformats.org/wordprocessingml/2006/main">
  <w:p xmlns:w14="http://schemas.microsoft.com/office/word/2010/wordml" w:rsidR="00000000" w:rsidRDefault="00000000" w14:textId="00000000" w:rsidDel="00000000" w:rsidP="00000000" w:rsidRPr="00000000">
    <w:pPr>
      <w:tabs>
        <w:tab w:pos="3000" w:val="left" w:leader="none"/>
      </w:tabs>
      <w:widowControl w:val="1"/>
    </w:pPr>
    <w:r w:rsidR="00000000" w:rsidDel="00000000" w:rsidRPr="00000000">
      <w:rPr/>
      <w:tab/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themeFontLang w:val="en-US"/>
  <w:evenAndOddHeaders w:val="0"/>
</w:settings>
</file>

<file path=word/styles.xml><?xml version="1.0" encoding="utf-8"?>
<w:styles xmlns:w="http://schemas.openxmlformats.org/wordprocessingml/2006/main">
  <w:docDefaults>
    <w:rPrDefault/>
    <w:pPrDefault>
      <w:pPr>
        <w:spacing w:line="288.0" w:after="0.0"/>
        <w:jc w:val="left"/>
        <w:widowControl w:val="1"/>
      </w:pPr>
    </w:pPrDefault>
  </w:docDefaults>
  <w:style w:type="paragraph" w:default="1" w:styleId="Normal">
    <w:name w:val="Normal"/>
    <w:uiPriority w:val="1"/>
    <w:next w:val="Normal"/>
    <w:pPr>
      <w:spacing w:line="288.0" w:after="0.0"/>
      <w:jc w:val="left"/>
      <w:widowControl w:val="1"/>
    </w:pPr>
    <w:rPr>
      <w:rFonts w:asciiTheme="minorHAnsi" w:eastAsiaTheme="minorHAnsi" w:hAnsiTheme="minorHAnsi" w:cstheme="minorHAnsi"/>
      <w:color w:val="000000" w:themeColor="dark1"/>
      <w:sz w:val="24"/>
    </w:rPr>
    <w:unhideWhenUsed/>
    <w:qFormat/>
  </w:style>
  <w:style w:type="paragraph" w:styleId="Heading1">
    <w:name w:val="Heading 1"/>
    <w:uiPriority w:val="1"/>
    <w:basedOn w:val="Normal"/>
    <w:next w:val="Normal"/>
    <w:pPr>
      <w:spacing w:line="240.0" w:after="200.0"/>
      <w:jc w:val="left"/>
      <w:widowControl w:val="1"/>
    </w:pPr>
    <w:rPr>
      <w:b w:val="true"/>
      <w:rFonts w:asciiTheme="majorHAnsi" w:eastAsiaTheme="majorHAnsi" w:hAnsiTheme="majorHAnsi" w:cstheme="majorHAnsi"/>
      <w:color w:val="000000" w:themeColor="dark1" w:themeTint="F2"/>
      <w:sz w:val="48"/>
    </w:rPr>
    <w:unhideWhenUsed/>
    <w:qFormat/>
  </w:style>
  <w:style w:type="paragraph" w:styleId="Heading2">
    <w:name w:val="Heading 2"/>
    <w:uiPriority w:val="1"/>
    <w:basedOn w:val="Normal"/>
    <w:next w:val="Normal"/>
    <w:pPr>
      <w:spacing w:line="288.0" w:after="160.0"/>
      <w:jc w:val="left"/>
      <w:widowControl w:val="1"/>
    </w:pPr>
    <w:rPr>
      <w:b w:val="true"/>
      <w:rFonts w:asciiTheme="majorHAnsi" w:eastAsiaTheme="majorHAnsi" w:hAnsiTheme="majorHAnsi" w:cstheme="majorHAnsi"/>
      <w:color w:val="000000" w:themeColor="dark1"/>
      <w:sz w:val="36"/>
    </w:rPr>
    <w:unhideWhenUsed/>
    <w:qFormat/>
  </w:style>
  <w:style w:type="paragraph" w:styleId="Heading3">
    <w:name w:val="Heading 3"/>
    <w:uiPriority w:val="1"/>
    <w:basedOn w:val="Normal"/>
    <w:next w:val="Normal"/>
    <w:pPr>
      <w:spacing w:line="288.0" w:after="160.0"/>
      <w:jc w:val="left"/>
      <w:widowControl w:val="1"/>
    </w:pPr>
    <w:rPr>
      <w:b w:val="true"/>
      <w:rFonts w:asciiTheme="majorHAnsi" w:eastAsiaTheme="majorHAnsi" w:hAnsiTheme="majorHAnsi" w:cstheme="majorHAnsi"/>
      <w:color w:val="000000" w:themeColor="dark1"/>
      <w:sz w:val="32"/>
    </w:rPr>
    <w:unhideWhenUsed/>
    <w:qFormat/>
  </w:style>
  <w:style w:type="paragraph" w:styleId="Heading4">
    <w:name w:val="Heading 4"/>
    <w:uiPriority w:val="1"/>
    <w:basedOn w:val="Normal"/>
    <w:next w:val="Normal"/>
    <w:pPr>
      <w:spacing w:line="288.0" w:after="160.0"/>
      <w:jc w:val="left"/>
      <w:widowControl w:val="1"/>
    </w:pPr>
    <w:rPr>
      <w:b w:val="true"/>
      <w:rFonts w:asciiTheme="majorHAnsi" w:eastAsiaTheme="majorHAnsi" w:hAnsiTheme="majorHAnsi" w:cstheme="majorHAnsi"/>
      <w:i w:val="true"/>
      <w:color w:val="000000" w:themeColor="dark1"/>
      <w:sz w:val="28"/>
    </w:rPr>
    <w:unhideWhenUsed/>
    <w:qFormat/>
  </w:style>
  <w:style w:type="paragraph" w:styleId="Heading5">
    <w:name w:val="Heading 5"/>
    <w:uiPriority w:val="1"/>
    <w:basedOn w:val="Normal"/>
    <w:next w:val="Normal"/>
    <w:pPr>
      <w:spacing w:line="312.0" w:after="160.0"/>
      <w:shd w:fill="000000" w:val="clear" w:color="auto" w:themeTint="Bf" w:themeFill="dark1"/>
      <w:pBdr>
        <w:top w:color="000000" w:val="none" w:sz="0" w:space="0" w:themeColor="dark1"/>
        <w:left w:color="000000" w:val="none" w:sz="0" w:space="3" w:themeColor="dark1"/>
        <w:bottom w:color="000000" w:val="none" w:sz="0" w:space="0" w:themeColor="dark1"/>
        <w:right w:color="000000" w:val="none" w:sz="0" w:space="3" w:themeColor="dark1"/>
      </w:pBdr>
      <w:jc w:val="left"/>
      <w:widowControl w:val="1"/>
    </w:pPr>
    <w:rPr>
      <w:rFonts w:asciiTheme="majorHAnsi" w:eastAsiaTheme="majorHAnsi" w:hAnsiTheme="majorHAnsi" w:cstheme="majorHAnsi"/>
      <w:color w:val="FFFFFF" w:themeColor="light1"/>
      <w:sz w:val="24"/>
    </w:rPr>
    <w:unhideWhenUsed/>
    <w:qFormat/>
  </w:style>
  <w:style w:type="paragraph" w:styleId="Heading6">
    <w:name w:val="Heading 6"/>
    <w:uiPriority w:val="1"/>
    <w:basedOn w:val="Normal"/>
    <w:next w:val="Normal"/>
    <w:pPr>
      <w:spacing w:line="288.0" w:after="120.0"/>
      <w:jc w:val="left"/>
      <w:widowControl w:val="1"/>
    </w:pPr>
    <w:rPr>
      <w:rFonts w:asciiTheme="majorHAnsi" w:eastAsiaTheme="majorHAnsi" w:hAnsiTheme="majorHAnsi" w:cstheme="majorHAnsi"/>
      <w:i w:val="true"/>
      <w:color w:val="000000" w:themeColor="dark1"/>
      <w:sz w:val="22"/>
      <w:u w:val="single"/>
    </w:rPr>
    <w:unhideWhenUsed/>
    <w:qFormat/>
  </w:style>
  <w:style w:type="paragraph" w:styleId="Heading7">
    <w:name w:val="Heading 7"/>
    <w:uiPriority w:val="1"/>
    <w:basedOn w:val="Normal"/>
    <w:next w:val="Normal"/>
    <w:pPr>
      <w:spacing w:before="40.0"/>
      <w:widowControl w:val="1"/>
    </w:pPr>
    <w:rPr>
      <w:rFonts w:asciiTheme="majorHAnsi" w:eastAsiaTheme="majorHAnsi" w:hAnsiTheme="majorHAnsi" w:cstheme="majorHAnsi"/>
      <w:i w:val="true"/>
      <w:color w:val="447DE2" w:themeColor="accent1" w:themeShade="7F"/>
      <w:sz w:val="20"/>
    </w:rPr>
    <w:unhideWhenUsed/>
    <w:qFormat/>
  </w:style>
  <w:style w:type="paragraph" w:styleId="Heading8">
    <w:name w:val="Heading 8"/>
    <w:uiPriority w:val="1"/>
    <w:basedOn w:val="Normal"/>
    <w:next w:val="Normal"/>
    <w:pPr>
      <w:spacing w:before="40.0"/>
      <w:widowControl w:val="1"/>
    </w:pPr>
    <w:rPr>
      <w:b w:val="true"/>
      <w:rFonts w:asciiTheme="majorHAnsi" w:eastAsiaTheme="majorHAnsi" w:hAnsiTheme="majorHAnsi" w:cstheme="majorHAnsi"/>
      <w:color w:val="1A3A2A" w:themeColor="dark2"/>
      <w:sz w:val="20"/>
    </w:rPr>
    <w:unhideWhenUsed/>
    <w:qFormat/>
  </w:style>
  <w:style w:type="paragraph" w:styleId="Heading9">
    <w:name w:val="Heading 9"/>
    <w:uiPriority w:val="1"/>
    <w:basedOn w:val="Normal"/>
    <w:next w:val="Normal"/>
    <w:pPr>
      <w:spacing w:before="40.0"/>
      <w:widowControl w:val="1"/>
    </w:pPr>
    <w:rPr>
      <w:b w:val="true"/>
      <w:rFonts w:asciiTheme="majorHAnsi" w:eastAsiaTheme="majorHAnsi" w:hAnsiTheme="majorHAnsi" w:cstheme="majorHAnsi"/>
      <w:i w:val="true"/>
      <w:color w:val="1A3A2A" w:themeColor="dark2"/>
      <w:sz w:val="20"/>
    </w:rPr>
    <w:unhideWhenUsed/>
    <w:qFormat/>
  </w:style>
  <w:style w:type="paragraph" w:styleId="Title">
    <w:name w:val="Title"/>
    <w:uiPriority w:val="1"/>
    <w:basedOn w:val="Normal"/>
    <w:next w:val="Normal"/>
    <w:pPr>
      <w:spacing w:line="240.0" w:after="360.0"/>
      <w:jc w:val="left"/>
      <w:widowControl w:val="1"/>
    </w:pPr>
    <w:rPr>
      <w:b w:val="true"/>
      <w:rFonts w:asciiTheme="majorHAnsi" w:eastAsiaTheme="majorHAnsi" w:hAnsiTheme="majorHAnsi" w:cstheme="majorHAnsi"/>
      <w:color w:val="447DE2" w:themeColor="accent1" w:themeShade="BF"/>
      <w:spacing w:val="0"/>
      <w:sz w:val="72"/>
    </w:rPr>
    <w:unhideWhenUsed/>
    <w:qFormat/>
  </w:style>
  <w:style w:type="paragraph" w:styleId="Subtitle">
    <w:name w:val="Subtitle"/>
    <w:uiPriority w:val="1"/>
    <w:basedOn w:val="Normal"/>
    <w:next w:val="Normal"/>
    <w:pPr>
      <w:spacing w:line="240.0" w:after="480.0" w:before="240.0"/>
      <w:jc w:val="left"/>
      <w:widowControl w:val="1"/>
    </w:pPr>
    <w:rPr>
      <w:b w:val="true"/>
      <w:rFonts w:asciiTheme="minorHAnsi" w:eastAsiaTheme="minorHAnsi" w:hAnsiTheme="minorHAnsi" w:cstheme="minorHAnsi"/>
      <w:i w:val="true"/>
      <w:color w:val="404040"/>
      <w:sz w:val="24"/>
    </w:rPr>
    <w:unhideWhenUsed/>
    <w:qFormat/>
  </w:style>
  <w:style w:type="paragraph" w:styleId="Quote">
    <w:name w:val="Quote"/>
    <w:uiPriority w:val="1"/>
    <w:basedOn w:val="Normal"/>
    <w:next w:val="Normal"/>
    <w:pPr>
      <w:spacing w:line="312.0" w:after="360.0"/>
      <w:shd w:fill="447DE2" w:val="clear" w:color="auto" w:themeTint="33" w:themeFill="accent1"/>
      <w:pBdr>
        <w:top w:color="000000" w:space="7"/>
        <w:left w:color="447DE2" w:val="single" w:sz="24" w:space="7" w:themeColor="accent1" w:themeShade="BF"/>
        <w:bottom w:color="000000" w:space="7"/>
      </w:pBdr>
      <w:jc w:val="left"/>
      <w:widowControl w:val="1"/>
    </w:pPr>
    <w:rPr>
      <w:rFonts w:asciiTheme="minorHAnsi" w:eastAsiaTheme="minorHAnsi" w:hAnsiTheme="minorHAnsi" w:cstheme="minorHAnsi"/>
      <w:color w:val="000000" w:themeColor="dark1"/>
      <w:sz w:val="24"/>
    </w:rPr>
    <w:unhideWhenUsed/>
    <w:qFormat/>
  </w:style>
  <w:style w:type="paragraph" w:styleId="IntenseQuote">
    <w:name w:val="Intense Quote"/>
    <w:uiPriority w:val="1"/>
    <w:basedOn w:val="Normal"/>
    <w:next w:val="Normal"/>
    <w:pPr>
      <w:spacing w:line="300.0" w:before="100.0"/>
      <w:pBdr>
        <w:left w:color="447DE2" w:val="single" w:sz="18" w:themeColor="accent1"/>
      </w:pBdr>
      <w:widowControl w:val="1"/>
      <w:ind w:left="1224" w:right="1224"/>
    </w:pPr>
    <w:rPr>
      <w:rFonts w:asciiTheme="majorHAnsi" w:eastAsiaTheme="majorHAnsi" w:hAnsiTheme="majorHAnsi" w:cstheme="majorHAnsi"/>
      <w:color w:val="447DE2" w:themeColor="accent1"/>
      <w:sz w:val="28"/>
    </w:rPr>
    <w:unhideWhenUsed/>
    <w:qFormat/>
  </w:style>
  <w:style w:type="paragraph" w:styleId="ListParagraph">
    <w:name w:val="List Paragraph"/>
    <w:uiPriority w:val="1"/>
    <w:basedOn w:val="Normal"/>
    <w:next w:val="Normal"/>
    <w:pPr>
      <w:widowControl w:val="1"/>
    </w:pPr>
    <w:rPr>
      <w:rFonts w:asciiTheme="majorHAnsi" w:eastAsiaTheme="majorHAnsi" w:hAnsiTheme="majorHAnsi" w:cstheme="majorHAnsi"/>
      <w:i w:val="true"/>
      <w:color w:val="447DE2" w:themeColor="accent1"/>
      <w:sz w:val="22"/>
    </w:rPr>
    <w:unhideWhenUsed/>
    <w:qFormat/>
  </w:style>
  <w:style w:type="paragraph" w:styleId="NoSpacing">
    <w:name w:val="No Spacing"/>
    <w:uiPriority w:val="1"/>
    <w:basedOn w:val="Normal"/>
    <w:next w:val="Normal"/>
    <w:pPr>
      <w:spacing w:line="240.0"/>
      <w:widowControl w:val="1"/>
    </w:pPr>
    <w:rPr/>
    <w:unhideWhenUsed/>
    <w:qFormat/>
  </w:style>
  <w:style w:type="character" w:styleId="SubtleEmphasis">
    <w:name w:val="Subtle Emphasis"/>
    <w:rPr>
      <w:i w:val="true"/>
      <w:color w:val="000000" w:themeColor="dark1" w:themeTint="3f"/>
    </w:rPr>
    <w:unhideWhenUsed/>
    <w:qFormat/>
  </w:style>
  <w:style w:type="character" w:styleId="Emphasis">
    <w:name w:val="Emphasis"/>
    <w:rPr>
      <w:i w:val="true"/>
    </w:rPr>
    <w:unhideWhenUsed/>
    <w:qFormat/>
  </w:style>
  <w:style w:type="character" w:styleId="IntenseEmphasis">
    <w:name w:val="Intense Emphasis"/>
    <w:rPr>
      <w:b w:val="true"/>
      <w:i w:val="true"/>
    </w:rPr>
    <w:unhideWhenUsed/>
    <w:qFormat/>
  </w:style>
  <w:style w:type="character" w:styleId="Strong">
    <w:name w:val="Strong"/>
    <w:rPr>
      <w:b w:val="true"/>
    </w:rPr>
    <w:unhideWhenUsed/>
    <w:qFormat/>
  </w:style>
  <w:style w:type="character" w:styleId="SubtleReference">
    <w:name w:val="Subtle Reference"/>
    <w:rPr>
      <w:color w:val="000000" w:themeColor="dark1" w:themeTint="3f"/>
      <w:u w:val="single"/>
      <w:smallCaps/>
    </w:rPr>
    <w:unhideWhenUsed/>
    <w:qFormat/>
  </w:style>
  <w:style w:type="character" w:styleId="IntenseReference">
    <w:name w:val="Intense Reference"/>
    <w:rPr>
      <w:b w:val="true"/>
      <w:spacing w:val="0"/>
      <w:u w:val="single"/>
      <w:smallCaps/>
    </w:rPr>
    <w:unhideWhenUsed/>
    <w:qFormat/>
  </w:style>
  <w:style w:type="character" w:styleId="BookTitle">
    <w:name w:val="Book Title"/>
    <w:rPr>
      <w:b w:val="true"/>
      <w:smallCaps/>
    </w:rPr>
    <w:unhideWhenUsed/>
    <w:qFormat/>
  </w:style>
</w:styles>
</file>

<file path=word/_rels/document.xml.rels><?xml version="1.0" encoding="UTF-8"?><Relationships xmlns="http://schemas.openxmlformats.org/package/2006/relationships"><Relationship Id="rId1" Target="theme/theme1.xml" Type="http://schemas.openxmlformats.org/officeDocument/2006/relationships/theme"/><Relationship Id="rId2" Target="settings.xml" Type="http://schemas.openxmlformats.org/officeDocument/2006/relationships/settings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comments.xml" Type="http://schemas.openxmlformats.org/officeDocument/2006/relationships/comments"/><Relationship Id="rId7" Target="commentsExtended.xml" Type="http://schemas.microsoft.com/office/2011/relationships/commentsExtended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fontTable.xml.rels><?xml version="1.0" encoding="UTF-8"?><Relationships xmlns="http://schemas.openxmlformats.org/package/2006/relationships"><Relationship Id="rId25d23ea0-838e-7531-0b29-0aae2b92cfd2" Target="fonts/RobotoRegular.ttf" Type="http://schemas.openxmlformats.org/officeDocument/2006/relationships/font"/><Relationship Id="rId992bbb8a-255b-edc1-7d50-71227021f44e" Target="fonts/TeXGyreCursorRegular.ttf" Type="http://schemas.openxmlformats.org/officeDocument/2006/relationships/font"/><Relationship Id="rId77a4f2fa-2c3c-8a0e-340e-6c4240e6b9ab" Target="fonts/RobotoBold.ttf" Type="http://schemas.openxmlformats.org/officeDocument/2006/relationships/font"/></Relationships>
</file>

<file path=word/theme/theme1.xml><?xml version="1.0" encoding="utf-8"?>
<a:theme xmlns:a="http://schemas.openxmlformats.org/drawingml/2006/main" name="Office Theme">
  <a:themeElements>
    <a:clrScheme name="Default">
      <a:dk1>
        <a:srgbClr val="000000"/>
      </a:dk1>
      <a:lt1>
        <a:srgbClr val="FFFFFF"/>
      </a:lt1>
      <a:dk2>
        <a:srgbClr val="1A3A2A"/>
      </a:dk2>
      <a:lt2>
        <a:srgbClr val="DFE3E5"/>
      </a:lt2>
      <a:accent1>
        <a:srgbClr val="447DE2"/>
      </a:accent1>
      <a:accent2>
        <a:srgbClr val="E8A600"/>
      </a:accent2>
      <a:accent3>
        <a:srgbClr val="7FC65D"/>
      </a:accent3>
      <a:accent4>
        <a:srgbClr val="888BA3"/>
      </a:accent4>
      <a:accent5>
        <a:srgbClr val="F47E2F"/>
      </a:accent5>
      <a:accent6>
        <a:srgbClr val="46ABC6"/>
      </a:accent6>
      <a:hlink>
        <a:srgbClr val="CC9900"/>
      </a:hlink>
      <a:folHlink>
        <a:srgbClr val="969696"/>
      </a:folHlink>
    </a:clrScheme>
    <a:fontScheme name="Default">
      <a:majorFont>
        <a:latin typeface="Roboto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Roboto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100000"/>
                <a:satMod val="130000"/>
                <a:tint val="100000"/>
              </a:schemeClr>
            </a:gs>
            <a:gs pos="100000">
              <a:schemeClr val="phClr">
                <a:shade val="100000"/>
                <a:satMod val="350000"/>
                <a:tint val="50000"/>
              </a:schemeClr>
            </a:gs>
          </a:gsLst>
          <a:lin ang="16200000" scaled="0"/>
        </a:gradFill>
      </a:fillStyleLst>
      <a:lnStyleLst>
        <a:ln w="9525" cap="flat" algn="ctr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algn="ctr" cmpd="sng">
          <a:solidFill>
            <a:schemeClr val="phClr"/>
          </a:solidFill>
          <a:prstDash val="solid"/>
        </a:ln>
        <a:ln w="38100" cap="flat" algn="ctr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hade val="99000"/>
                <a:satMod val="350000"/>
                <a:tint val="45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KotlinConversion">
    <vt:lpwstr>1</vt:lpwstr>
  </property>
</Properties>
</file>